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6A9" w:rsidRPr="008E26A9" w:rsidRDefault="008E26A9" w:rsidP="008E26A9">
      <w:pPr>
        <w:shd w:val="clear" w:color="auto" w:fill="FFFFFF"/>
        <w:spacing w:after="0" w:line="450" w:lineRule="atLeast"/>
        <w:jc w:val="center"/>
        <w:outlineLvl w:val="0"/>
        <w:rPr>
          <w:rFonts w:ascii="Times New Roman" w:eastAsia="Times New Roman" w:hAnsi="Times New Roman" w:cs="Times New Roman"/>
          <w:b/>
          <w:bCs/>
          <w:color w:val="383838"/>
          <w:kern w:val="36"/>
          <w:sz w:val="51"/>
          <w:szCs w:val="51"/>
          <w:lang w:eastAsia="ru-RU"/>
        </w:rPr>
      </w:pPr>
      <w:bookmarkStart w:id="0" w:name="_GoBack"/>
      <w:r w:rsidRPr="008E26A9">
        <w:rPr>
          <w:rFonts w:ascii="Times New Roman" w:eastAsia="Times New Roman" w:hAnsi="Times New Roman" w:cs="Times New Roman"/>
          <w:b/>
          <w:bCs/>
          <w:color w:val="383838"/>
          <w:kern w:val="36"/>
          <w:sz w:val="51"/>
          <w:szCs w:val="51"/>
          <w:lang w:eastAsia="ru-RU"/>
        </w:rPr>
        <w:t>Физические упражнения для детей с ДЦП</w:t>
      </w:r>
    </w:p>
    <w:bookmarkEnd w:id="0"/>
    <w:p w:rsidR="008E26A9" w:rsidRPr="008E26A9" w:rsidRDefault="008E26A9" w:rsidP="008E26A9">
      <w:pPr>
        <w:shd w:val="clear" w:color="auto" w:fill="FFFFFF"/>
        <w:spacing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noProof/>
          <w:color w:val="147628"/>
          <w:sz w:val="24"/>
          <w:szCs w:val="24"/>
          <w:lang w:eastAsia="ru-RU"/>
        </w:rPr>
        <mc:AlternateContent>
          <mc:Choice Requires="wps">
            <w:drawing>
              <wp:inline distT="0" distB="0" distL="0" distR="0" wp14:anchorId="5208C37A" wp14:editId="353FF8A3">
                <wp:extent cx="300990" cy="300990"/>
                <wp:effectExtent l="0" t="0" r="0" b="0"/>
                <wp:docPr id="1" name="AutoShape 1" descr="Физические упражнения для детей с ДЦП">
                  <a:hlinkClick xmlns:a="http://schemas.openxmlformats.org/drawingml/2006/main" r:id="rId5" tooltip="&quot;Физические упражнения для детей с ДЦП&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Физические упражнения для детей с ДЦП" href="https://bzros.ru/upload/iblock/95f/95f78ae675cdc1bc5af9a695c742d330.jpg" title="&quot;Физические упражнения для детей с ДЦП&quot;"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HGQUAMAANUGAAAOAAAAZHJzL2Uyb0RvYy54bWysVc1u20YQvhfIOyz2kBtNUqFkkTUdOKJV&#10;GHCaAEkfYEUuxYWXu8zuyrQTFGjSQ4+95J5LkHMOceskCPIK1BtldinJsl2gQBsCovb3m5lvvhnu&#10;3T+rOTqlSjMpUhzuBBhRkcuCiXmKf3k69cYYaUNEQbgUNMXnVOP7+3d+2GubhA5kJXlBFQIQoZO2&#10;SXFlTJP4vs4rWhO9IxsqYLOUqiYGpmruF4q0gF5zfxAEI7+VqmiUzKnWsJr1m3jf4Zclzc2jstTU&#10;IJ5i8M24t3LvmX37+3skmSvSVCxfuUH+gxc1YQKMbqAyYghaKHYLqma5klqWZieXtS/LkuXUxQDR&#10;hMGNaJ5UpKEuFiBHNxua9PeDzX8+fawQKyB3GAlSQ4oOFkY6ywiWCqpzoKt72112f3eXyz+6i+XL&#10;7hPMLtDy9+7r8rfuffdX96W7gN/l8k/Ufeg+938Xy1ew+hEtX6Ludfeue+MIqjgTJxPO8pNVOID+&#10;70nvicpkvqipMH3mFeXEgOx0xRqNkUpsFOqoAK+NlNwwkNPdZwtpfvwu3vdQVjB+2+jEEWdl5oZP&#10;msfKpl83xzI/0UjISUXEnB7oBiTYk7teUkq2FSUFZDHchusxLKAGNDRrH8oC0kEgHY65s1LV1gZw&#10;gc6cgs83CqZnBuWweC8I4hh0nsPWamwdJsn6cqO0+YnKGtkB0AXeOXByeqxNf3R9xNoScso4d0XC&#10;xbUFwOxXwDRctXvWCaf5F3EQH44Px5EXDUaHXhRkmXcwnUTeaBruDrN72WSShb9au2GUVKwoqLBm&#10;1vUXRrck8Y9ls+oEfeVsKlBLzgoLZ13Saj6bcIVOCdT/1D2Octi5OuZfd8PxBbHcCCkcRMGDQexN&#10;R+NdL5pGQy/eDcZeEMYP4lEQxVE2vR7SMRP0/4eE2hTHw8HQZWnL6RuxBe65HRtJamagw3JWp3i8&#10;OUQSq8BDUbjUGsJ4P96iwrp/RQWke51oJ38r0V79M1mcg1yVBDmB8uBbAINKqucYtdBXU6yfLYii&#10;GPEjAZKPwyiyjdhNouHuACZqe2e2vUNEDlApNhj1w4mBGVxZNIrNK7AUOmKEtF2rZE7CtoR6r1a1&#10;Cr3TRbLq87Y5b8/dqauv0f43AAAA//8DAFBLAwQUAAYACAAAACEAu36CHNcAAAADAQAADwAAAGRy&#10;cy9kb3ducmV2LnhtbEyPQWvCQBCF74X+h2UKvdVNRayk2YgUiqSHQqw/YMyOSTA7G7Krxn/vtB7s&#10;ZR7DG977JluOrlMnGkLr2cDrJAFFXHnbcm1g+/P5sgAVIrLFzjMZuFCAZf74kGFq/ZlLOm1irSSE&#10;Q4oGmhj7VOtQNeQwTHxPLN7eDw6jrEOt7YBnCXednibJXDtsWRoa7OmjoeqwOToD0wXZ76KNfl0c&#10;inLOjr+25dqY56dx9Q4q0hjvx/CLL+iQC9POH9kG1RmQR+LfFG/2NgO1u6nOM/2fPb8CAAD//wMA&#10;UEsDBBQABgAIAAAAIQCAYoEW+AAAAHIBAAAZAAAAZHJzL19yZWxzL2Uyb0RvYy54bWwucmVsc4TQ&#10;wUrEMBAG4LvgO4Tcbdpd226XtntRYQ9eZH2AaTJpY9MkJKns+vRGRHBB8DCHYZhvfqY9nBdN3tEH&#10;ZU1HiyynBA23Qpmxo6+np7sdJSGCEaCtwY5eMNBDf3vTvqCGmJbCpFwgSTGho1OMbs9Y4BMuEDLr&#10;0KSJtH6BmFo/Mgd8hhHZJs8r5n8btL8yyVF01B9FQcnp4tLl/20rpeL4YPm6oIl/nGBTkrxWZk4o&#10;+BHjNxtS5uHD25D5la1OWxBMDdrymTWl/Kp6B1jVJRe8GHgJsoGqKXl9vxHbbZ69ufEHfLYiZX08&#10;R/QGNGV9y64+1X8CAAD//wMAUEsBAi0AFAAGAAgAAAAhALaDOJL+AAAA4QEAABMAAAAAAAAAAAAA&#10;AAAAAAAAAFtDb250ZW50X1R5cGVzXS54bWxQSwECLQAUAAYACAAAACEAOP0h/9YAAACUAQAACwAA&#10;AAAAAAAAAAAAAAAvAQAAX3JlbHMvLnJlbHNQSwECLQAUAAYACAAAACEAIuBxkFADAADVBgAADgAA&#10;AAAAAAAAAAAAAAAuAgAAZHJzL2Uyb0RvYy54bWxQSwECLQAUAAYACAAAACEAu36CHNcAAAADAQAA&#10;DwAAAAAAAAAAAAAAAACqBQAAZHJzL2Rvd25yZXYueG1sUEsBAi0AFAAGAAgAAAAhAIBigRb4AAAA&#10;cgEAABkAAAAAAAAAAAAAAAAArgYAAGRycy9fcmVscy9lMm9Eb2MueG1sLnJlbHNQSwUGAAAAAAUA&#10;BQA6AQAA3QcAAAAA&#10;" o:button="t" filled="f" stroked="f">
                <v:fill o:detectmouseclick="t"/>
                <o:lock v:ext="edit" aspectratio="t"/>
                <w10:anchorlock/>
              </v:rect>
            </w:pict>
          </mc:Fallback>
        </mc:AlternateConten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Мячи</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Мягкие модули «Валик»</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Мягкие модули «Уголок».</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Мягкие модули «Уголок» с крепежными ремнями</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Набор уголков Би-форма</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«Кузнечик»</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Балансировочная доска</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Доска для обучения ползанию</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Мягкие модули «Черепаха»</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before="600" w:after="390" w:line="420" w:lineRule="atLeast"/>
        <w:outlineLvl w:val="1"/>
        <w:rPr>
          <w:rFonts w:ascii="Times New Roman" w:eastAsia="Times New Roman" w:hAnsi="Times New Roman" w:cs="Times New Roman"/>
          <w:b/>
          <w:bCs/>
          <w:color w:val="383838"/>
          <w:sz w:val="45"/>
          <w:szCs w:val="45"/>
          <w:lang w:eastAsia="ru-RU"/>
        </w:rPr>
      </w:pPr>
      <w:r w:rsidRPr="008E26A9">
        <w:rPr>
          <w:rFonts w:ascii="Times New Roman" w:eastAsia="Times New Roman" w:hAnsi="Times New Roman" w:cs="Times New Roman"/>
          <w:b/>
          <w:bCs/>
          <w:sz w:val="36"/>
          <w:szCs w:val="36"/>
          <w:lang w:eastAsia="ru-RU"/>
        </w:rPr>
        <w:t xml:space="preserve">  </w:t>
      </w:r>
      <w:r w:rsidRPr="008E26A9">
        <w:rPr>
          <w:rFonts w:ascii="Times New Roman" w:eastAsia="Times New Roman" w:hAnsi="Times New Roman" w:cs="Times New Roman"/>
          <w:b/>
          <w:bCs/>
          <w:color w:val="383838"/>
          <w:sz w:val="45"/>
          <w:szCs w:val="45"/>
          <w:lang w:eastAsia="ru-RU"/>
        </w:rPr>
        <w:t>Мячи</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xml:space="preserve">  </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Мячи больших размеров (56см и 41см) используются для развития навыков балансировки и пространственного ориентирования, понимания строения своего тела и его работы. Мячик маленького размера (28см) удобен для различных упражнений: катание, бросание, толкание и др.</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1. Поставьте ребенка спиной к мячу, ноги опираются на мяч, усадите по центру мяча, откатив его назад. Покачивая, стимулируйте развитие навыков равновесия. На более продвинутом этапе возможны специальные упражнения на мяче, руки прямые в сторону, покачиваясь, пытаться удержать равновесие.</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2. Ребенок в положении на животе на мяче размером, соответствующим его росту, руки прямые вытянутые вперед, придерживая ребенка за бедра, толкните мяч вперед, вызывая защитную реакцию на полное разгибание.</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3. Ребенок лежит на животе, на мяче соответствующего размера. Придерживая ребенка за бедра, осторожно качните мяч вперед-назад, в стороны, следя за ответной реакцией ребенка.</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lastRenderedPageBreak/>
        <w:t xml:space="preserve">4. Данное упражнение рекомендуется для детей с больной </w:t>
      </w:r>
      <w:proofErr w:type="spellStart"/>
      <w:r w:rsidRPr="008E26A9">
        <w:rPr>
          <w:rFonts w:ascii="Times New Roman" w:eastAsia="Times New Roman" w:hAnsi="Times New Roman" w:cs="Times New Roman"/>
          <w:sz w:val="24"/>
          <w:szCs w:val="24"/>
          <w:lang w:eastAsia="ru-RU"/>
        </w:rPr>
        <w:t>спастикой</w:t>
      </w:r>
      <w:proofErr w:type="spellEnd"/>
      <w:r w:rsidRPr="008E26A9">
        <w:rPr>
          <w:rFonts w:ascii="Times New Roman" w:eastAsia="Times New Roman" w:hAnsi="Times New Roman" w:cs="Times New Roman"/>
          <w:sz w:val="24"/>
          <w:szCs w:val="24"/>
          <w:lang w:eastAsia="ru-RU"/>
        </w:rPr>
        <w:t xml:space="preserve">. Ребёнок лежит, покачивая мяч, добейтесь уменьшения мышечного тонуса. Необходимо следить за реакцией ребенка, чтобы предотвратить </w:t>
      </w:r>
      <w:proofErr w:type="spellStart"/>
      <w:r w:rsidRPr="008E26A9">
        <w:rPr>
          <w:rFonts w:ascii="Times New Roman" w:eastAsia="Times New Roman" w:hAnsi="Times New Roman" w:cs="Times New Roman"/>
          <w:sz w:val="24"/>
          <w:szCs w:val="24"/>
          <w:lang w:eastAsia="ru-RU"/>
        </w:rPr>
        <w:t>переразгибание</w:t>
      </w:r>
      <w:proofErr w:type="spellEnd"/>
      <w:r w:rsidRPr="008E26A9">
        <w:rPr>
          <w:rFonts w:ascii="Times New Roman" w:eastAsia="Times New Roman" w:hAnsi="Times New Roman" w:cs="Times New Roman"/>
          <w:sz w:val="24"/>
          <w:szCs w:val="24"/>
          <w:lang w:eastAsia="ru-RU"/>
        </w:rPr>
        <w:t>.</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5. Упражнения на развитие умений переносить весовую нагрузку на колени, например: пройти на коленях, опираясь на модуль большего размера.</w:t>
      </w:r>
    </w:p>
    <w:p w:rsidR="008E26A9" w:rsidRPr="008E26A9" w:rsidRDefault="008E26A9" w:rsidP="008E26A9">
      <w:pPr>
        <w:shd w:val="clear" w:color="auto" w:fill="FFFFFF"/>
        <w:spacing w:before="300"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pict>
          <v:rect id="_x0000_i1025" style="width:0;height:.75pt" o:hralign="center" o:hrstd="t" o:hr="t" fillcolor="#a0a0a0" stroked="f"/>
        </w:pict>
      </w:r>
    </w:p>
    <w:p w:rsidR="008E26A9" w:rsidRPr="008E26A9" w:rsidRDefault="008E26A9" w:rsidP="008E26A9">
      <w:pPr>
        <w:shd w:val="clear" w:color="auto" w:fill="FFFFFF"/>
        <w:spacing w:before="600" w:after="390" w:line="360" w:lineRule="atLeast"/>
        <w:outlineLvl w:val="2"/>
        <w:rPr>
          <w:rFonts w:ascii="Times New Roman" w:eastAsia="Times New Roman" w:hAnsi="Times New Roman" w:cs="Times New Roman"/>
          <w:b/>
          <w:bCs/>
          <w:color w:val="383838"/>
          <w:sz w:val="38"/>
          <w:szCs w:val="38"/>
          <w:lang w:eastAsia="ru-RU"/>
        </w:rPr>
      </w:pPr>
      <w:r w:rsidRPr="008E26A9">
        <w:rPr>
          <w:rFonts w:ascii="Times New Roman" w:eastAsia="Times New Roman" w:hAnsi="Times New Roman" w:cs="Times New Roman"/>
          <w:b/>
          <w:bCs/>
          <w:color w:val="383838"/>
          <w:sz w:val="38"/>
          <w:szCs w:val="38"/>
          <w:lang w:eastAsia="ru-RU"/>
        </w:rPr>
        <w:t>Мягкий модуль «Валик» </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xml:space="preserve">Разнообразие размеров валиков позволит вам выбрать позиционер, </w:t>
      </w:r>
      <w:proofErr w:type="gramStart"/>
      <w:r w:rsidRPr="008E26A9">
        <w:rPr>
          <w:rFonts w:ascii="Times New Roman" w:eastAsia="Times New Roman" w:hAnsi="Times New Roman" w:cs="Times New Roman"/>
          <w:sz w:val="24"/>
          <w:szCs w:val="24"/>
          <w:lang w:eastAsia="ru-RU"/>
        </w:rPr>
        <w:t>который</w:t>
      </w:r>
      <w:proofErr w:type="gramEnd"/>
      <w:r w:rsidRPr="008E26A9">
        <w:rPr>
          <w:rFonts w:ascii="Times New Roman" w:eastAsia="Times New Roman" w:hAnsi="Times New Roman" w:cs="Times New Roman"/>
          <w:sz w:val="24"/>
          <w:szCs w:val="24"/>
          <w:lang w:eastAsia="ru-RU"/>
        </w:rPr>
        <w:t xml:space="preserve"> соответствует росту и состоянию. В основном валики используются для тренировки навыков координации движений и стабилизации мышечного тонуса.</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1. а) Упражнения на выпрямление рук, туловища, головы, тазобедренного сустава и сгибания колен. Ребенок лежит на животе, на валике соответствующего размера. Физиотерапевт находится перед ребенком, стимулируя его тем самым удерживать себя на прямых ногах и держать голову прямо. Если ребенок высокий, его можно положить на два валика одинакового размера. Дополнительный валик позволит передвигаться вперед-назад.</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xml:space="preserve">в) Ребенок находится в положении лежа на животе верхом на валике, стопы ног плотно прижаты к полу. Физиотерапевт позади ребенка. Медленно встать, начиная поднимать голову, затем туловище, поддерживая себя руками. Чтобы предотвратить </w:t>
      </w:r>
      <w:proofErr w:type="spellStart"/>
      <w:r w:rsidRPr="008E26A9">
        <w:rPr>
          <w:rFonts w:ascii="Times New Roman" w:eastAsia="Times New Roman" w:hAnsi="Times New Roman" w:cs="Times New Roman"/>
          <w:sz w:val="24"/>
          <w:szCs w:val="24"/>
          <w:lang w:eastAsia="ru-RU"/>
        </w:rPr>
        <w:t>переразгиб</w:t>
      </w:r>
      <w:proofErr w:type="spellEnd"/>
      <w:r w:rsidRPr="008E26A9">
        <w:rPr>
          <w:rFonts w:ascii="Times New Roman" w:eastAsia="Times New Roman" w:hAnsi="Times New Roman" w:cs="Times New Roman"/>
          <w:sz w:val="24"/>
          <w:szCs w:val="24"/>
          <w:lang w:eastAsia="ru-RU"/>
        </w:rPr>
        <w:t xml:space="preserve"> туловища и головы необходимо обхватить ребенка сзади, придерживая его выше запястья.</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2. Упражнения для предплечья и развития навыков контроля головы. В положении лежа на животе, на валике дотянуться до предметов.</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В положении на четвереньках с опорой на валик постепенно перенести весовую нагрузку с рук на ноги и наоборот.</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3. Упражнения на равновесие</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а) Ребенок в положении сидя на валике, стопы ног плотно на полу, туловище слегка наклонено вперед, руки между колен, ладони плотно прижаты к валику.</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б) Ребенок, лежа на животе вдоль валика, ноги прямые, слегка согнуты в коленях, как бы обхватывая валик, руки - как показано на рисунке.</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Осторожно покачивать валик из стороны в сторону, попросив ребенка стараться удержаться в первоначальном положении, компенсируя смещение центра тяжести.</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4. Упражнения для нижних конечностей.</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xml:space="preserve">а) </w:t>
      </w:r>
      <w:proofErr w:type="gramStart"/>
      <w:r w:rsidRPr="008E26A9">
        <w:rPr>
          <w:rFonts w:ascii="Times New Roman" w:eastAsia="Times New Roman" w:hAnsi="Times New Roman" w:cs="Times New Roman"/>
          <w:sz w:val="24"/>
          <w:szCs w:val="24"/>
          <w:lang w:eastAsia="ru-RU"/>
        </w:rPr>
        <w:t>Положение</w:t>
      </w:r>
      <w:proofErr w:type="gramEnd"/>
      <w:r w:rsidRPr="008E26A9">
        <w:rPr>
          <w:rFonts w:ascii="Times New Roman" w:eastAsia="Times New Roman" w:hAnsi="Times New Roman" w:cs="Times New Roman"/>
          <w:sz w:val="24"/>
          <w:szCs w:val="24"/>
          <w:lang w:eastAsia="ru-RU"/>
        </w:rPr>
        <w:t xml:space="preserve"> сидя верхом на валике. Осторожно покачивая валик, уменьшить мышечный тонус нижних и верхних конечностей. Попросить ребенка вывести ноги вперед, в стороны, и удержать при этом равновесие. Это упражнение на растяжку подколенного </w:t>
      </w:r>
      <w:r w:rsidRPr="008E26A9">
        <w:rPr>
          <w:rFonts w:ascii="Times New Roman" w:eastAsia="Times New Roman" w:hAnsi="Times New Roman" w:cs="Times New Roman"/>
          <w:sz w:val="24"/>
          <w:szCs w:val="24"/>
          <w:lang w:eastAsia="ru-RU"/>
        </w:rPr>
        <w:lastRenderedPageBreak/>
        <w:t>сухожилия и абдукторов. Для растяжки пяточного сухожилия тазобедренный, коленный и голеностопный суставы должны находиться под углом 90° и больше.</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б) Поочередно отталкиваясь ногами от пола, покачаться на валике, и в то же время стараться удержать туловище в первоначальном положении.</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5. Упражнения на ротацию туловища. Ребенок в положении сидя с одной стороны валика. Вращать туловище, постепенно наклоняясь в стороны, стараясь дотронуться до пола.</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6. Упражнения на развитие навыков восприятия. Для занятий лучше взять длинные валики для большего удобства ребенка и физиотерапевта. Работая с различными предметами, физиотерапевт сможет следить и за реакцией ребенка и за его осанкой.</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7. Для слепых пациентов для ориентации в пространстве большое значение имеет личный опыт. Для развития тактильного восприятия изучить предметы рукой, а затем осторожно оттолкнуть валик, дотянуться до него, распрямив туловище.</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8. Упражнения на сгибание и разгибание в тазобедренном суставе. Ребенок в положении стоя на коленях, опираясь на валик, переносит весовую нагрузку на прямые или согнутые руки. Откатывая валик вперед-назад, ребенок начинает контролировать сгибание, разгибание тазобедренного сустава</w:t>
      </w:r>
    </w:p>
    <w:p w:rsidR="008E26A9" w:rsidRPr="008E26A9" w:rsidRDefault="008E26A9" w:rsidP="008E26A9">
      <w:pPr>
        <w:shd w:val="clear" w:color="auto" w:fill="FFFFFF"/>
        <w:spacing w:before="300"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pict>
          <v:rect id="_x0000_i1026" style="width:0;height:.75pt" o:hralign="center" o:hrstd="t" o:hr="t" fillcolor="#a0a0a0" stroked="f"/>
        </w:pict>
      </w:r>
    </w:p>
    <w:p w:rsidR="008E26A9" w:rsidRPr="008E26A9" w:rsidRDefault="008E26A9" w:rsidP="008E26A9">
      <w:pPr>
        <w:shd w:val="clear" w:color="auto" w:fill="FFFFFF"/>
        <w:spacing w:before="600" w:after="390" w:line="420" w:lineRule="atLeast"/>
        <w:outlineLvl w:val="1"/>
        <w:rPr>
          <w:rFonts w:ascii="Times New Roman" w:eastAsia="Times New Roman" w:hAnsi="Times New Roman" w:cs="Times New Roman"/>
          <w:b/>
          <w:bCs/>
          <w:color w:val="383838"/>
          <w:sz w:val="45"/>
          <w:szCs w:val="45"/>
          <w:lang w:eastAsia="ru-RU"/>
        </w:rPr>
      </w:pPr>
      <w:r w:rsidRPr="008E26A9">
        <w:rPr>
          <w:rFonts w:ascii="Times New Roman" w:eastAsia="Times New Roman" w:hAnsi="Times New Roman" w:cs="Times New Roman"/>
          <w:b/>
          <w:bCs/>
          <w:color w:val="383838"/>
          <w:sz w:val="45"/>
          <w:szCs w:val="45"/>
          <w:lang w:eastAsia="ru-RU"/>
        </w:rPr>
        <w:t xml:space="preserve">Мягкий модуль «Уголок» </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Прежде всего, используются для детей с плохим контролем движений головы, туловища, не умеющими удерживать равновесие при обучении положению сидя. Выбор размера уголка зависит от роста ребенка. Идеальным считается уголок, который вмещает ребенка от грудной косточки до колен.</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1. Упражнения на распределение весовой нагрузки. Ребенок в положении лежа на животе. Перенести весовую нагрузку на плечи, локти и прямые предплечья.</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Упражнения на развитие навыков контроля движения головы.</w:t>
      </w:r>
      <w:r w:rsidRPr="008E26A9">
        <w:rPr>
          <w:rFonts w:ascii="Times New Roman" w:eastAsia="Times New Roman" w:hAnsi="Times New Roman" w:cs="Times New Roman"/>
          <w:sz w:val="24"/>
          <w:szCs w:val="24"/>
          <w:lang w:eastAsia="ru-RU"/>
        </w:rPr>
        <w:br/>
        <w:t xml:space="preserve">Ребенок в положении лежа на животе, плечевой пояс на высокой части уголка, опоры для головы нет. Если уголок очень низкий, весовая нагрузка будет распределяться в основном на предплечье, не давая рукам работать предметами. С другой стороны, если уголок очень высокий, то все предметы будут слишком далеки для захвата руками. Это приведет к </w:t>
      </w:r>
      <w:proofErr w:type="spellStart"/>
      <w:r w:rsidRPr="008E26A9">
        <w:rPr>
          <w:rFonts w:ascii="Times New Roman" w:eastAsia="Times New Roman" w:hAnsi="Times New Roman" w:cs="Times New Roman"/>
          <w:sz w:val="24"/>
          <w:szCs w:val="24"/>
          <w:lang w:eastAsia="ru-RU"/>
        </w:rPr>
        <w:t>спастике</w:t>
      </w:r>
      <w:proofErr w:type="spellEnd"/>
      <w:r w:rsidRPr="008E26A9">
        <w:rPr>
          <w:rFonts w:ascii="Times New Roman" w:eastAsia="Times New Roman" w:hAnsi="Times New Roman" w:cs="Times New Roman"/>
          <w:sz w:val="24"/>
          <w:szCs w:val="24"/>
          <w:lang w:eastAsia="ru-RU"/>
        </w:rPr>
        <w:t xml:space="preserve"> сгибающих мышц. Чтобы избежать этого, просто поместите предметы на маленькую </w:t>
      </w:r>
      <w:proofErr w:type="spellStart"/>
      <w:r w:rsidRPr="008E26A9">
        <w:rPr>
          <w:rFonts w:ascii="Times New Roman" w:eastAsia="Times New Roman" w:hAnsi="Times New Roman" w:cs="Times New Roman"/>
          <w:sz w:val="24"/>
          <w:szCs w:val="24"/>
          <w:lang w:eastAsia="ru-RU"/>
        </w:rPr>
        <w:t>досточку</w:t>
      </w:r>
      <w:proofErr w:type="spellEnd"/>
      <w:r w:rsidRPr="008E26A9">
        <w:rPr>
          <w:rFonts w:ascii="Times New Roman" w:eastAsia="Times New Roman" w:hAnsi="Times New Roman" w:cs="Times New Roman"/>
          <w:sz w:val="24"/>
          <w:szCs w:val="24"/>
          <w:lang w:eastAsia="ru-RU"/>
        </w:rPr>
        <w:t xml:space="preserve"> или кубик.</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before="300"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pict>
          <v:rect id="_x0000_i1027" style="width:0;height:.75pt" o:hralign="center" o:hrstd="t" o:hr="t" fillcolor="#a0a0a0" stroked="f"/>
        </w:pict>
      </w:r>
    </w:p>
    <w:p w:rsidR="008E26A9" w:rsidRPr="008E26A9" w:rsidRDefault="008E26A9" w:rsidP="008E26A9">
      <w:pPr>
        <w:shd w:val="clear" w:color="auto" w:fill="FFFFFF"/>
        <w:spacing w:after="0" w:line="360" w:lineRule="atLeast"/>
        <w:outlineLvl w:val="2"/>
        <w:rPr>
          <w:rFonts w:ascii="Times New Roman" w:eastAsia="Times New Roman" w:hAnsi="Times New Roman" w:cs="Times New Roman"/>
          <w:b/>
          <w:bCs/>
          <w:color w:val="383838"/>
          <w:sz w:val="38"/>
          <w:szCs w:val="38"/>
          <w:lang w:eastAsia="ru-RU"/>
        </w:rPr>
      </w:pPr>
      <w:r w:rsidRPr="008E26A9">
        <w:rPr>
          <w:rFonts w:ascii="Times New Roman" w:eastAsia="Times New Roman" w:hAnsi="Times New Roman" w:cs="Times New Roman"/>
          <w:b/>
          <w:bCs/>
          <w:color w:val="383838"/>
          <w:sz w:val="38"/>
          <w:szCs w:val="38"/>
          <w:lang w:eastAsia="ru-RU"/>
        </w:rPr>
        <w:t>Мягкий модуль «Уголок» с крепежными ремнями.</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Позиционер удобен тем, что с помощью ремней на липучке, вы надежно закрепляете ребенка на уголке, и он может какое-то время заниматься самостоятельно.</w:t>
      </w:r>
    </w:p>
    <w:p w:rsidR="008E26A9" w:rsidRPr="008E26A9" w:rsidRDefault="008E26A9" w:rsidP="008E26A9">
      <w:pPr>
        <w:shd w:val="clear" w:color="auto" w:fill="FFFFFF"/>
        <w:spacing w:before="300"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lastRenderedPageBreak/>
        <w:pict>
          <v:rect id="_x0000_i1028" style="width:0;height:.75pt" o:hralign="center" o:hrstd="t" o:hr="t" fillcolor="#a0a0a0" stroked="f"/>
        </w:pict>
      </w:r>
    </w:p>
    <w:p w:rsidR="008E26A9" w:rsidRPr="008E26A9" w:rsidRDefault="008E26A9" w:rsidP="008E26A9">
      <w:pPr>
        <w:shd w:val="clear" w:color="auto" w:fill="FFFFFF"/>
        <w:spacing w:before="600" w:after="390" w:line="360" w:lineRule="atLeast"/>
        <w:outlineLvl w:val="2"/>
        <w:rPr>
          <w:rFonts w:ascii="Times New Roman" w:eastAsia="Times New Roman" w:hAnsi="Times New Roman" w:cs="Times New Roman"/>
          <w:b/>
          <w:bCs/>
          <w:color w:val="383838"/>
          <w:sz w:val="38"/>
          <w:szCs w:val="38"/>
          <w:lang w:eastAsia="ru-RU"/>
        </w:rPr>
      </w:pPr>
      <w:r w:rsidRPr="008E26A9">
        <w:rPr>
          <w:rFonts w:ascii="Times New Roman" w:eastAsia="Times New Roman" w:hAnsi="Times New Roman" w:cs="Times New Roman"/>
          <w:b/>
          <w:bCs/>
          <w:color w:val="383838"/>
          <w:sz w:val="38"/>
          <w:szCs w:val="38"/>
          <w:lang w:eastAsia="ru-RU"/>
        </w:rPr>
        <w:t>Набор уголков Би-форма</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Система тетра-уголков специально разработана для детей старшего возраста. Работать с взрослым ребенком всегда труднее, чем с малышами из-за его роста. Тетра-уголки помогут вам разрешить все проблемы.</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xml:space="preserve">1. Удобное </w:t>
      </w:r>
      <w:proofErr w:type="gramStart"/>
      <w:r w:rsidRPr="008E26A9">
        <w:rPr>
          <w:rFonts w:ascii="Times New Roman" w:eastAsia="Times New Roman" w:hAnsi="Times New Roman" w:cs="Times New Roman"/>
          <w:sz w:val="24"/>
          <w:szCs w:val="24"/>
          <w:lang w:eastAsia="ru-RU"/>
        </w:rPr>
        <w:t>положение</w:t>
      </w:r>
      <w:proofErr w:type="gramEnd"/>
      <w:r w:rsidRPr="008E26A9">
        <w:rPr>
          <w:rFonts w:ascii="Times New Roman" w:eastAsia="Times New Roman" w:hAnsi="Times New Roman" w:cs="Times New Roman"/>
          <w:sz w:val="24"/>
          <w:szCs w:val="24"/>
          <w:lang w:eastAsia="ru-RU"/>
        </w:rPr>
        <w:t xml:space="preserve"> лежа на спине высвободит нижние и верхние конечности</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а) В положении лежа на спине, на уголке высвобождаются мышцы шеи и головы.</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xml:space="preserve">в) С помощью уголка большого размера в положении лежа на спине, мы сможем снизить тонус </w:t>
      </w:r>
      <w:proofErr w:type="spellStart"/>
      <w:r w:rsidRPr="008E26A9">
        <w:rPr>
          <w:rFonts w:ascii="Times New Roman" w:eastAsia="Times New Roman" w:hAnsi="Times New Roman" w:cs="Times New Roman"/>
          <w:sz w:val="24"/>
          <w:szCs w:val="24"/>
          <w:lang w:eastAsia="ru-RU"/>
        </w:rPr>
        <w:t>экстенсоров</w:t>
      </w:r>
      <w:proofErr w:type="spellEnd"/>
      <w:r w:rsidRPr="008E26A9">
        <w:rPr>
          <w:rFonts w:ascii="Times New Roman" w:eastAsia="Times New Roman" w:hAnsi="Times New Roman" w:cs="Times New Roman"/>
          <w:sz w:val="24"/>
          <w:szCs w:val="24"/>
          <w:lang w:eastAsia="ru-RU"/>
        </w:rPr>
        <w:t xml:space="preserve"> и уменьшить </w:t>
      </w:r>
      <w:proofErr w:type="spellStart"/>
      <w:r w:rsidRPr="008E26A9">
        <w:rPr>
          <w:rFonts w:ascii="Times New Roman" w:eastAsia="Times New Roman" w:hAnsi="Times New Roman" w:cs="Times New Roman"/>
          <w:sz w:val="24"/>
          <w:szCs w:val="24"/>
          <w:lang w:eastAsia="ru-RU"/>
        </w:rPr>
        <w:t>лордозное</w:t>
      </w:r>
      <w:proofErr w:type="spellEnd"/>
      <w:r w:rsidRPr="008E26A9">
        <w:rPr>
          <w:rFonts w:ascii="Times New Roman" w:eastAsia="Times New Roman" w:hAnsi="Times New Roman" w:cs="Times New Roman"/>
          <w:sz w:val="24"/>
          <w:szCs w:val="24"/>
          <w:lang w:eastAsia="ru-RU"/>
        </w:rPr>
        <w:t xml:space="preserve"> искривление, разрабатывая руки, как показано на рисунке. Из-за непроизвольных движений в тазобедренном суставе уголки могут раздвинуться, поэтому перед занятиями необходимо скрепить их ремнями на липучке и правильно установить на полу.</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2. Для переноса основной весовой нагрузки на верхние конечности, положите ребенка на живот на уголок 30 см высотой.</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а) Весовая нагрузка на локти или прямые руки.</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в) Весовая нагрузка на одну руку, вторая высвобождена для занятий.</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xml:space="preserve">Разведение ног и распрямление коленного и тазобедренного сустава возможно в положении лежа на животе с помощью крепежных ремней и </w:t>
      </w:r>
      <w:proofErr w:type="spellStart"/>
      <w:r w:rsidRPr="008E26A9">
        <w:rPr>
          <w:rFonts w:ascii="Times New Roman" w:eastAsia="Times New Roman" w:hAnsi="Times New Roman" w:cs="Times New Roman"/>
          <w:sz w:val="24"/>
          <w:szCs w:val="24"/>
          <w:lang w:eastAsia="ru-RU"/>
        </w:rPr>
        <w:t>абдукционного</w:t>
      </w:r>
      <w:proofErr w:type="spellEnd"/>
      <w:r w:rsidRPr="008E26A9">
        <w:rPr>
          <w:rFonts w:ascii="Times New Roman" w:eastAsia="Times New Roman" w:hAnsi="Times New Roman" w:cs="Times New Roman"/>
          <w:sz w:val="24"/>
          <w:szCs w:val="24"/>
          <w:lang w:eastAsia="ru-RU"/>
        </w:rPr>
        <w:t xml:space="preserve"> модуля.</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Ниспадающие бортики уголка с небольшими углублениями, соответствующими контурам тела, помогут уменьшить контрактуру мышц бедра. Рекомендуется находиться в данном положении</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15 мин.</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В дальнейшем время можно увеличить. Высота уголка 25 см.</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xml:space="preserve">Система тетра-уголков могут использоваться при работе с ребенком над равновесием в положении сидя. Усадив пациента на уголок высотой 43 см, вы увеличите флексию бёдер, что в свою очередь уменьшит тонус разгибательных мышц и </w:t>
      </w:r>
      <w:proofErr w:type="spellStart"/>
      <w:r w:rsidRPr="008E26A9">
        <w:rPr>
          <w:rFonts w:ascii="Times New Roman" w:eastAsia="Times New Roman" w:hAnsi="Times New Roman" w:cs="Times New Roman"/>
          <w:sz w:val="24"/>
          <w:szCs w:val="24"/>
          <w:lang w:eastAsia="ru-RU"/>
        </w:rPr>
        <w:t>лордозное</w:t>
      </w:r>
      <w:proofErr w:type="spellEnd"/>
      <w:r w:rsidRPr="008E26A9">
        <w:rPr>
          <w:rFonts w:ascii="Times New Roman" w:eastAsia="Times New Roman" w:hAnsi="Times New Roman" w:cs="Times New Roman"/>
          <w:sz w:val="24"/>
          <w:szCs w:val="24"/>
          <w:lang w:eastAsia="ru-RU"/>
        </w:rPr>
        <w:t xml:space="preserve"> искривление позвоночника.</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Зафиксировав нижнюю часть туловища, пациент сможет осваивать навыки контроля головы и туловища.</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Использовать уголки по отдельности, вы можете сконструировать различные позиционеры. Уменьшая или увеличивая контроль головы, вы высвободите руки для занятий. Чтобы уголки не разъезжались, их можно скрепить друг с другом при помощи липучки. Высота таких уголков 25 см.</w:t>
      </w:r>
    </w:p>
    <w:p w:rsidR="008E26A9" w:rsidRPr="008E26A9" w:rsidRDefault="008E26A9" w:rsidP="008E26A9">
      <w:pPr>
        <w:shd w:val="clear" w:color="auto" w:fill="FFFFFF"/>
        <w:spacing w:before="600" w:after="390" w:line="360" w:lineRule="atLeast"/>
        <w:outlineLvl w:val="2"/>
        <w:rPr>
          <w:rFonts w:ascii="Times New Roman" w:eastAsia="Times New Roman" w:hAnsi="Times New Roman" w:cs="Times New Roman"/>
          <w:b/>
          <w:bCs/>
          <w:color w:val="383838"/>
          <w:sz w:val="38"/>
          <w:szCs w:val="38"/>
          <w:lang w:eastAsia="ru-RU"/>
        </w:rPr>
      </w:pPr>
      <w:r w:rsidRPr="008E26A9">
        <w:rPr>
          <w:rFonts w:ascii="Times New Roman" w:eastAsia="Times New Roman" w:hAnsi="Times New Roman" w:cs="Times New Roman"/>
          <w:b/>
          <w:bCs/>
          <w:color w:val="383838"/>
          <w:sz w:val="38"/>
          <w:szCs w:val="38"/>
          <w:lang w:eastAsia="ru-RU"/>
        </w:rPr>
        <w:lastRenderedPageBreak/>
        <w:t>«Кузнечик»</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Набор позиционеров, который состоит более чем из 15 модулей различной формы. Вы можете сделать очень удобное сидение, или позиционер для тренировки вестибулярного аппарата.</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Тренировка вестибулярного аппарата.</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Стимуляция вестибулярного аппарата может происходить двумя путями.</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1. Вызывать соответствующую реакцию ребенка на какое-либо движение</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2. Повлиять на изменение мышечного тонуса ребенка.</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proofErr w:type="gramStart"/>
      <w:r w:rsidRPr="008E26A9">
        <w:rPr>
          <w:rFonts w:ascii="Times New Roman" w:eastAsia="Times New Roman" w:hAnsi="Times New Roman" w:cs="Times New Roman"/>
          <w:sz w:val="24"/>
          <w:szCs w:val="24"/>
          <w:lang w:eastAsia="ru-RU"/>
        </w:rPr>
        <w:t>Положение</w:t>
      </w:r>
      <w:proofErr w:type="gramEnd"/>
      <w:r w:rsidRPr="008E26A9">
        <w:rPr>
          <w:rFonts w:ascii="Times New Roman" w:eastAsia="Times New Roman" w:hAnsi="Times New Roman" w:cs="Times New Roman"/>
          <w:sz w:val="24"/>
          <w:szCs w:val="24"/>
          <w:lang w:eastAsia="ru-RU"/>
        </w:rPr>
        <w:t xml:space="preserve"> лежа на спине, на животе. Различные комплексы упражнений в данных положениях помогут улучшить контроль головы, стабилизировать плечевой пояс. Предотвратить контрактуру</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и деформации нижних конечностей.</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Положение сидя. Возможность самостоятельно сидеть значительно улучшит умение ребенка координировать движения рука-глаз.</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proofErr w:type="gramStart"/>
      <w:r w:rsidRPr="008E26A9">
        <w:rPr>
          <w:rFonts w:ascii="Times New Roman" w:eastAsia="Times New Roman" w:hAnsi="Times New Roman" w:cs="Times New Roman"/>
          <w:sz w:val="24"/>
          <w:szCs w:val="24"/>
          <w:lang w:eastAsia="ru-RU"/>
        </w:rPr>
        <w:t>Положение</w:t>
      </w:r>
      <w:proofErr w:type="gramEnd"/>
      <w:r w:rsidRPr="008E26A9">
        <w:rPr>
          <w:rFonts w:ascii="Times New Roman" w:eastAsia="Times New Roman" w:hAnsi="Times New Roman" w:cs="Times New Roman"/>
          <w:sz w:val="24"/>
          <w:szCs w:val="24"/>
          <w:lang w:eastAsia="ru-RU"/>
        </w:rPr>
        <w:t xml:space="preserve"> лежа на боку. </w:t>
      </w:r>
      <w:proofErr w:type="gramStart"/>
      <w:r w:rsidRPr="008E26A9">
        <w:rPr>
          <w:rFonts w:ascii="Times New Roman" w:eastAsia="Times New Roman" w:hAnsi="Times New Roman" w:cs="Times New Roman"/>
          <w:sz w:val="24"/>
          <w:szCs w:val="24"/>
          <w:lang w:eastAsia="ru-RU"/>
        </w:rPr>
        <w:t>Положение</w:t>
      </w:r>
      <w:proofErr w:type="gramEnd"/>
      <w:r w:rsidRPr="008E26A9">
        <w:rPr>
          <w:rFonts w:ascii="Times New Roman" w:eastAsia="Times New Roman" w:hAnsi="Times New Roman" w:cs="Times New Roman"/>
          <w:sz w:val="24"/>
          <w:szCs w:val="24"/>
          <w:lang w:eastAsia="ru-RU"/>
        </w:rPr>
        <w:t xml:space="preserve"> лежа на боку способствует выведению рук на среднюю линию, развитию координации движений рука-глаз. Это очень важно для общего физического развития ребенка.</w:t>
      </w:r>
    </w:p>
    <w:p w:rsidR="008E26A9" w:rsidRPr="008E26A9" w:rsidRDefault="008E26A9" w:rsidP="008E26A9">
      <w:pPr>
        <w:shd w:val="clear" w:color="auto" w:fill="FFFFFF"/>
        <w:spacing w:before="300"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pict>
          <v:rect id="_x0000_i1029" style="width:0;height:.75pt" o:hralign="center" o:hrstd="t" o:hr="t" fillcolor="#a0a0a0" stroked="f"/>
        </w:pict>
      </w:r>
    </w:p>
    <w:p w:rsidR="008E26A9" w:rsidRPr="008E26A9" w:rsidRDefault="008E26A9" w:rsidP="008E26A9">
      <w:pPr>
        <w:shd w:val="clear" w:color="auto" w:fill="FFFFFF"/>
        <w:spacing w:before="600" w:after="390" w:line="360" w:lineRule="atLeast"/>
        <w:outlineLvl w:val="2"/>
        <w:rPr>
          <w:rFonts w:ascii="Times New Roman" w:eastAsia="Times New Roman" w:hAnsi="Times New Roman" w:cs="Times New Roman"/>
          <w:b/>
          <w:bCs/>
          <w:color w:val="383838"/>
          <w:sz w:val="38"/>
          <w:szCs w:val="38"/>
          <w:lang w:eastAsia="ru-RU"/>
        </w:rPr>
      </w:pPr>
      <w:r w:rsidRPr="008E26A9">
        <w:rPr>
          <w:rFonts w:ascii="Times New Roman" w:eastAsia="Times New Roman" w:hAnsi="Times New Roman" w:cs="Times New Roman"/>
          <w:b/>
          <w:bCs/>
          <w:color w:val="383838"/>
          <w:sz w:val="38"/>
          <w:szCs w:val="38"/>
          <w:lang w:eastAsia="ru-RU"/>
        </w:rPr>
        <w:t>Балансировочная доска</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Умение удерживать равновесие является очень важным для овладения другими двигательными рефлексами. Биологический механизм равновесия совместно с другими – зрением, осязанием и обратной связью восприятия помогают ребенку осознать себя в пространстве.</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Ритмичные движения для всего корпуса помогут развить основные навыки контроля равновесия.</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Приведенные ниже упражнения будут способствовать развитию равновесия в пространстве. Вид упражнения и длительность выполнения зависят от индивидуальных возможностей ребенка. Рекомендуется поощрять ребенка за правильно выполненные задания. Можно работать под музыку.</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Упражнение на развитие эквилибристической реакции, укрепления мышц туловища, координации движений рука-глаз и осознания работы частей тела.</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1. Залезть и слезть с доски: а) спереди; в) сзади; с) с обеих сторон.</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lastRenderedPageBreak/>
        <w:t xml:space="preserve">2. </w:t>
      </w:r>
      <w:proofErr w:type="gramStart"/>
      <w:r w:rsidRPr="008E26A9">
        <w:rPr>
          <w:rFonts w:ascii="Times New Roman" w:eastAsia="Times New Roman" w:hAnsi="Times New Roman" w:cs="Times New Roman"/>
          <w:sz w:val="24"/>
          <w:szCs w:val="24"/>
          <w:lang w:eastAsia="ru-RU"/>
        </w:rPr>
        <w:t>Ребенок</w:t>
      </w:r>
      <w:proofErr w:type="gramEnd"/>
      <w:r w:rsidRPr="008E26A9">
        <w:rPr>
          <w:rFonts w:ascii="Times New Roman" w:eastAsia="Times New Roman" w:hAnsi="Times New Roman" w:cs="Times New Roman"/>
          <w:sz w:val="24"/>
          <w:szCs w:val="24"/>
          <w:lang w:eastAsia="ru-RU"/>
        </w:rPr>
        <w:t xml:space="preserve"> в положении сидя «по-турецки» (как показано на рисунке). Раскачивая доску попросить ребенка удержать равновесие.</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xml:space="preserve">3. Ребенок в положении сидя на доске. Упражнения для рук - имитация плавания. Можно двумя руками поочередно - </w:t>
      </w:r>
      <w:proofErr w:type="gramStart"/>
      <w:r w:rsidRPr="008E26A9">
        <w:rPr>
          <w:rFonts w:ascii="Times New Roman" w:eastAsia="Times New Roman" w:hAnsi="Times New Roman" w:cs="Times New Roman"/>
          <w:sz w:val="24"/>
          <w:szCs w:val="24"/>
          <w:lang w:eastAsia="ru-RU"/>
        </w:rPr>
        <w:t>левой</w:t>
      </w:r>
      <w:proofErr w:type="gramEnd"/>
      <w:r w:rsidRPr="008E26A9">
        <w:rPr>
          <w:rFonts w:ascii="Times New Roman" w:eastAsia="Times New Roman" w:hAnsi="Times New Roman" w:cs="Times New Roman"/>
          <w:sz w:val="24"/>
          <w:szCs w:val="24"/>
          <w:lang w:eastAsia="ru-RU"/>
        </w:rPr>
        <w:t>, правой.</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4. Ребенок в положении сидя на корточках. Покачивающее движение из стороны в сторону головой, затем зафиксировать взгляд на предмете. Круговое вращение головой.</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5. Ребенок в положении стоя или сидя медленно покачивается вперед-назад. Лучше выполнять под музыку.</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6. Положение то же. Круговые вращения руками:</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А) Обе руки в одну сторону</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В) Обе руки в разные стороны</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С) По очереди в одну сторону.</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Д) По очереди в разные стороны.</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7. Любое положение: стоя, сидя, на корточках, на коленях, «по-турецки»:</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А) Обе руки положить на грудь</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В) Поднять руки над головой</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С) Прямые руки в сторону</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Д) Нагнуться, достать пальцы ног</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Е) Любые движения, какие понравятся.</w:t>
      </w:r>
    </w:p>
    <w:p w:rsidR="008E26A9" w:rsidRPr="008E26A9" w:rsidRDefault="008E26A9" w:rsidP="008E26A9">
      <w:pPr>
        <w:shd w:val="clear" w:color="auto" w:fill="FFFFFF"/>
        <w:spacing w:before="300"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pict>
          <v:rect id="_x0000_i1030" style="width:0;height:.75pt" o:hralign="center" o:hrstd="t" o:hr="t" fillcolor="#a0a0a0" stroked="f"/>
        </w:pict>
      </w:r>
    </w:p>
    <w:p w:rsidR="008E26A9" w:rsidRPr="008E26A9" w:rsidRDefault="008E26A9" w:rsidP="008E26A9">
      <w:pPr>
        <w:shd w:val="clear" w:color="auto" w:fill="FFFFFF"/>
        <w:spacing w:before="600" w:after="390" w:line="360" w:lineRule="atLeast"/>
        <w:outlineLvl w:val="2"/>
        <w:rPr>
          <w:rFonts w:ascii="Times New Roman" w:eastAsia="Times New Roman" w:hAnsi="Times New Roman" w:cs="Times New Roman"/>
          <w:b/>
          <w:bCs/>
          <w:color w:val="383838"/>
          <w:sz w:val="38"/>
          <w:szCs w:val="38"/>
          <w:lang w:eastAsia="ru-RU"/>
        </w:rPr>
      </w:pPr>
      <w:r w:rsidRPr="008E26A9">
        <w:rPr>
          <w:rFonts w:ascii="Times New Roman" w:eastAsia="Times New Roman" w:hAnsi="Times New Roman" w:cs="Times New Roman"/>
          <w:b/>
          <w:bCs/>
          <w:color w:val="383838"/>
          <w:sz w:val="38"/>
          <w:szCs w:val="38"/>
          <w:lang w:eastAsia="ru-RU"/>
        </w:rPr>
        <w:t>Доска для обучения ползанию</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xml:space="preserve">Несмотря на степень тяжести заболевания, дети все-таки пытаются исследовать окружающий мир. </w:t>
      </w:r>
      <w:proofErr w:type="gramStart"/>
      <w:r w:rsidRPr="008E26A9">
        <w:rPr>
          <w:rFonts w:ascii="Times New Roman" w:eastAsia="Times New Roman" w:hAnsi="Times New Roman" w:cs="Times New Roman"/>
          <w:sz w:val="24"/>
          <w:szCs w:val="24"/>
          <w:lang w:eastAsia="ru-RU"/>
        </w:rPr>
        <w:t>Данный</w:t>
      </w:r>
      <w:proofErr w:type="gramEnd"/>
      <w:r w:rsidRPr="008E26A9">
        <w:rPr>
          <w:rFonts w:ascii="Times New Roman" w:eastAsia="Times New Roman" w:hAnsi="Times New Roman" w:cs="Times New Roman"/>
          <w:sz w:val="24"/>
          <w:szCs w:val="24"/>
          <w:lang w:eastAsia="ru-RU"/>
        </w:rPr>
        <w:t xml:space="preserve"> позиционер позволяет закрепить ребенка в симметричном положении лежа на животе и отталкиваясь руками от пола, передвигаться по комнате.</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1. Упражнение на развитие навыков контроля головы туловища.</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А) Ребенок в симметричном положении лежа на животе, должен удерживать голову и туловище в распрямленном положении. Умение контролировать голову и туловище является необходимым условием для работы верхних конечностей.</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lastRenderedPageBreak/>
        <w:t>В) Работа мышц усилится, если ребенка в положении лежа, держащегося за веревочку, покатать по комнате.</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xml:space="preserve">С) Позиционер рекомендуется для работы с детьми со </w:t>
      </w:r>
      <w:proofErr w:type="spellStart"/>
      <w:r w:rsidRPr="008E26A9">
        <w:rPr>
          <w:rFonts w:ascii="Times New Roman" w:eastAsia="Times New Roman" w:hAnsi="Times New Roman" w:cs="Times New Roman"/>
          <w:sz w:val="24"/>
          <w:szCs w:val="24"/>
          <w:lang w:eastAsia="ru-RU"/>
        </w:rPr>
        <w:t>спино</w:t>
      </w:r>
      <w:proofErr w:type="spellEnd"/>
      <w:r w:rsidRPr="008E26A9">
        <w:rPr>
          <w:rFonts w:ascii="Times New Roman" w:eastAsia="Times New Roman" w:hAnsi="Times New Roman" w:cs="Times New Roman"/>
          <w:sz w:val="24"/>
          <w:szCs w:val="24"/>
          <w:lang w:eastAsia="ru-RU"/>
        </w:rPr>
        <w:t>-мозговой грыжей.</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2. Упражнения для верхних конечностей. Доска способствует развитию и укреплению мышц верхних конечностей, координации движений обеих рук, согласованности движений предплечье-кисть.</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3. Упражнение на развитие двигательных рефлексов вращения на позиционере по часовой (</w:t>
      </w:r>
      <w:proofErr w:type="gramStart"/>
      <w:r w:rsidRPr="008E26A9">
        <w:rPr>
          <w:rFonts w:ascii="Times New Roman" w:eastAsia="Times New Roman" w:hAnsi="Times New Roman" w:cs="Times New Roman"/>
          <w:sz w:val="24"/>
          <w:szCs w:val="24"/>
          <w:lang w:eastAsia="ru-RU"/>
        </w:rPr>
        <w:t>против</w:t>
      </w:r>
      <w:proofErr w:type="gramEnd"/>
      <w:r w:rsidRPr="008E26A9">
        <w:rPr>
          <w:rFonts w:ascii="Times New Roman" w:eastAsia="Times New Roman" w:hAnsi="Times New Roman" w:cs="Times New Roman"/>
          <w:sz w:val="24"/>
          <w:szCs w:val="24"/>
          <w:lang w:eastAsia="ru-RU"/>
        </w:rPr>
        <w:t xml:space="preserve"> часовой) стрелке, перебирая руками по полу.</w:t>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4. Упражнение на распрямление тазобедренных суставов. Ребенок в симметричном положении лежа на животе, ноги разведены и вывернуты наружу.</w:t>
      </w:r>
    </w:p>
    <w:p w:rsidR="008E26A9" w:rsidRPr="008E26A9" w:rsidRDefault="008E26A9" w:rsidP="008E26A9">
      <w:pPr>
        <w:shd w:val="clear" w:color="auto" w:fill="FFFFFF"/>
        <w:spacing w:before="300"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pict>
          <v:rect id="_x0000_i1031" style="width:0;height:.75pt" o:hralign="center" o:hrstd="t" o:hr="t" fillcolor="#a0a0a0" stroked="f"/>
        </w:pict>
      </w:r>
    </w:p>
    <w:p w:rsidR="008E26A9" w:rsidRPr="008E26A9" w:rsidRDefault="008E26A9" w:rsidP="008E26A9">
      <w:pPr>
        <w:shd w:val="clear" w:color="auto" w:fill="FFFFFF"/>
        <w:spacing w:before="600" w:after="390" w:line="360" w:lineRule="atLeast"/>
        <w:outlineLvl w:val="2"/>
        <w:rPr>
          <w:rFonts w:ascii="Times New Roman" w:eastAsia="Times New Roman" w:hAnsi="Times New Roman" w:cs="Times New Roman"/>
          <w:b/>
          <w:bCs/>
          <w:color w:val="383838"/>
          <w:sz w:val="38"/>
          <w:szCs w:val="38"/>
          <w:lang w:eastAsia="ru-RU"/>
        </w:rPr>
      </w:pPr>
      <w:r w:rsidRPr="008E26A9">
        <w:rPr>
          <w:rFonts w:ascii="Times New Roman" w:eastAsia="Times New Roman" w:hAnsi="Times New Roman" w:cs="Times New Roman"/>
          <w:b/>
          <w:bCs/>
          <w:color w:val="383838"/>
          <w:sz w:val="38"/>
          <w:szCs w:val="38"/>
          <w:lang w:eastAsia="ru-RU"/>
        </w:rPr>
        <w:t>Мягкий модуль «Черепаха»</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Рекомендуется для занятий по стимуляции вестибулярного аппарата. Рекомендуемые упражнения:</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xml:space="preserve">1. Упражнения на тренировку равновесия и укрепление мышц туловища. </w:t>
      </w:r>
      <w:proofErr w:type="gramStart"/>
      <w:r w:rsidRPr="008E26A9">
        <w:rPr>
          <w:rFonts w:ascii="Times New Roman" w:eastAsia="Times New Roman" w:hAnsi="Times New Roman" w:cs="Times New Roman"/>
          <w:sz w:val="24"/>
          <w:szCs w:val="24"/>
          <w:lang w:eastAsia="ru-RU"/>
        </w:rPr>
        <w:t>Ребенок</w:t>
      </w:r>
      <w:proofErr w:type="gramEnd"/>
      <w:r w:rsidRPr="008E26A9">
        <w:rPr>
          <w:rFonts w:ascii="Times New Roman" w:eastAsia="Times New Roman" w:hAnsi="Times New Roman" w:cs="Times New Roman"/>
          <w:sz w:val="24"/>
          <w:szCs w:val="24"/>
          <w:lang w:eastAsia="ru-RU"/>
        </w:rPr>
        <w:t xml:space="preserve"> в положении сидя «по-турецки» на перевернутом панцире, пытается удержать равновесие, в то время как физиотерапевт раскачивает панцирь.</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2. </w:t>
      </w:r>
      <w:proofErr w:type="spellStart"/>
      <w:r w:rsidRPr="008E26A9">
        <w:rPr>
          <w:rFonts w:ascii="Times New Roman" w:eastAsia="Times New Roman" w:hAnsi="Times New Roman" w:cs="Times New Roman"/>
          <w:sz w:val="24"/>
          <w:szCs w:val="24"/>
          <w:lang w:eastAsia="ru-RU"/>
        </w:rPr>
        <w:t>Проприоцепция</w:t>
      </w:r>
      <w:proofErr w:type="spellEnd"/>
      <w:r w:rsidRPr="008E26A9">
        <w:rPr>
          <w:rFonts w:ascii="Times New Roman" w:eastAsia="Times New Roman" w:hAnsi="Times New Roman" w:cs="Times New Roman"/>
          <w:sz w:val="24"/>
          <w:szCs w:val="24"/>
          <w:lang w:eastAsia="ru-RU"/>
        </w:rPr>
        <w:t xml:space="preserve"> нижних конечностей, тренировка равновесия, навыков координации движений глаза-руки. Ребенок, в положении сидя на панцире, </w:t>
      </w:r>
      <w:proofErr w:type="gramStart"/>
      <w:r w:rsidRPr="008E26A9">
        <w:rPr>
          <w:rFonts w:ascii="Times New Roman" w:eastAsia="Times New Roman" w:hAnsi="Times New Roman" w:cs="Times New Roman"/>
          <w:sz w:val="24"/>
          <w:szCs w:val="24"/>
          <w:lang w:eastAsia="ru-RU"/>
        </w:rPr>
        <w:t>стопы</w:t>
      </w:r>
      <w:proofErr w:type="gramEnd"/>
      <w:r w:rsidRPr="008E26A9">
        <w:rPr>
          <w:rFonts w:ascii="Times New Roman" w:eastAsia="Times New Roman" w:hAnsi="Times New Roman" w:cs="Times New Roman"/>
          <w:sz w:val="24"/>
          <w:szCs w:val="24"/>
          <w:lang w:eastAsia="ru-RU"/>
        </w:rPr>
        <w:t xml:space="preserve"> на полу. Старается удержать равновесие. Различные игры с мячом.</w:t>
      </w:r>
      <w:r w:rsidRPr="008E26A9">
        <w:rPr>
          <w:rFonts w:ascii="Times New Roman" w:eastAsia="Times New Roman" w:hAnsi="Times New Roman" w:cs="Times New Roman"/>
          <w:sz w:val="24"/>
          <w:szCs w:val="24"/>
          <w:lang w:eastAsia="ru-RU"/>
        </w:rPr>
        <w:br/>
      </w:r>
    </w:p>
    <w:p w:rsidR="008E26A9" w:rsidRPr="008E26A9" w:rsidRDefault="008E26A9" w:rsidP="008E26A9">
      <w:pPr>
        <w:shd w:val="clear" w:color="auto" w:fill="FFFFFF"/>
        <w:spacing w:after="30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xml:space="preserve">3. </w:t>
      </w:r>
      <w:proofErr w:type="spellStart"/>
      <w:r w:rsidRPr="008E26A9">
        <w:rPr>
          <w:rFonts w:ascii="Times New Roman" w:eastAsia="Times New Roman" w:hAnsi="Times New Roman" w:cs="Times New Roman"/>
          <w:sz w:val="24"/>
          <w:szCs w:val="24"/>
          <w:lang w:eastAsia="ru-RU"/>
        </w:rPr>
        <w:t>Проприоцепция</w:t>
      </w:r>
      <w:proofErr w:type="spellEnd"/>
      <w:r w:rsidRPr="008E26A9">
        <w:rPr>
          <w:rFonts w:ascii="Times New Roman" w:eastAsia="Times New Roman" w:hAnsi="Times New Roman" w:cs="Times New Roman"/>
          <w:sz w:val="24"/>
          <w:szCs w:val="24"/>
          <w:lang w:eastAsia="ru-RU"/>
        </w:rPr>
        <w:t xml:space="preserve"> верхних конечностей, тренировка навыков координации движений. Ребенок в положении лежа на панцире, весовая нагрузка перенесена на руки. Удержать равновесие, играя одной рукой с мячиком</w:t>
      </w:r>
    </w:p>
    <w:p w:rsidR="008E26A9" w:rsidRPr="008E26A9" w:rsidRDefault="008E26A9" w:rsidP="008E26A9">
      <w:pPr>
        <w:shd w:val="clear" w:color="auto" w:fill="FFFFFF"/>
        <w:spacing w:after="0" w:line="240" w:lineRule="auto"/>
        <w:rPr>
          <w:rFonts w:ascii="Times New Roman" w:eastAsia="Times New Roman" w:hAnsi="Times New Roman" w:cs="Times New Roman"/>
          <w:sz w:val="24"/>
          <w:szCs w:val="24"/>
          <w:lang w:eastAsia="ru-RU"/>
        </w:rPr>
      </w:pPr>
      <w:r w:rsidRPr="008E26A9">
        <w:rPr>
          <w:rFonts w:ascii="Times New Roman" w:eastAsia="Times New Roman" w:hAnsi="Times New Roman" w:cs="Times New Roman"/>
          <w:sz w:val="24"/>
          <w:szCs w:val="24"/>
          <w:lang w:eastAsia="ru-RU"/>
        </w:rPr>
        <w:t xml:space="preserve">4. Тренировка навыков равновесия, координация движений глаза-ноги, </w:t>
      </w:r>
      <w:proofErr w:type="spellStart"/>
      <w:r w:rsidRPr="008E26A9">
        <w:rPr>
          <w:rFonts w:ascii="Times New Roman" w:eastAsia="Times New Roman" w:hAnsi="Times New Roman" w:cs="Times New Roman"/>
          <w:sz w:val="24"/>
          <w:szCs w:val="24"/>
          <w:lang w:eastAsia="ru-RU"/>
        </w:rPr>
        <w:t>проприоцепция</w:t>
      </w:r>
      <w:proofErr w:type="spellEnd"/>
      <w:r w:rsidRPr="008E26A9">
        <w:rPr>
          <w:rFonts w:ascii="Times New Roman" w:eastAsia="Times New Roman" w:hAnsi="Times New Roman" w:cs="Times New Roman"/>
          <w:sz w:val="24"/>
          <w:szCs w:val="24"/>
          <w:lang w:eastAsia="ru-RU"/>
        </w:rPr>
        <w:t xml:space="preserve"> нижних конечностей. Ребенок в положении сидя на скутере (который служит одновременно крышкой для панциря черепахи) опираясь на руки, вращается по кругу, перебирая ногами</w:t>
      </w:r>
    </w:p>
    <w:p w:rsidR="00390D96" w:rsidRPr="008E26A9" w:rsidRDefault="008E26A9" w:rsidP="008E26A9">
      <w:pPr>
        <w:rPr>
          <w:rFonts w:ascii="Times New Roman" w:hAnsi="Times New Roman" w:cs="Times New Roman"/>
        </w:rPr>
      </w:pPr>
      <w:hyperlink r:id="rId6" w:history="1">
        <w:r w:rsidRPr="008E26A9">
          <w:rPr>
            <w:rFonts w:ascii="Times New Roman" w:eastAsia="Times New Roman" w:hAnsi="Times New Roman" w:cs="Times New Roman"/>
            <w:color w:val="222222"/>
            <w:sz w:val="23"/>
            <w:szCs w:val="23"/>
            <w:bdr w:val="single" w:sz="6" w:space="0" w:color="F2F2F2" w:frame="1"/>
            <w:lang w:eastAsia="ru-RU"/>
          </w:rPr>
          <w:br/>
        </w:r>
      </w:hyperlink>
    </w:p>
    <w:sectPr w:rsidR="00390D96" w:rsidRPr="008E26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F3B"/>
    <w:rsid w:val="00343F3B"/>
    <w:rsid w:val="00390D96"/>
    <w:rsid w:val="008E2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759460">
      <w:bodyDiv w:val="1"/>
      <w:marLeft w:val="0"/>
      <w:marRight w:val="0"/>
      <w:marTop w:val="0"/>
      <w:marBottom w:val="0"/>
      <w:divBdr>
        <w:top w:val="none" w:sz="0" w:space="0" w:color="auto"/>
        <w:left w:val="none" w:sz="0" w:space="0" w:color="auto"/>
        <w:bottom w:val="none" w:sz="0" w:space="0" w:color="auto"/>
        <w:right w:val="none" w:sz="0" w:space="0" w:color="auto"/>
      </w:divBdr>
      <w:divsChild>
        <w:div w:id="699010073">
          <w:marLeft w:val="0"/>
          <w:marRight w:val="0"/>
          <w:marTop w:val="0"/>
          <w:marBottom w:val="0"/>
          <w:divBdr>
            <w:top w:val="none" w:sz="0" w:space="0" w:color="auto"/>
            <w:left w:val="none" w:sz="0" w:space="0" w:color="auto"/>
            <w:bottom w:val="none" w:sz="0" w:space="0" w:color="auto"/>
            <w:right w:val="none" w:sz="0" w:space="0" w:color="auto"/>
          </w:divBdr>
          <w:divsChild>
            <w:div w:id="1078675332">
              <w:marLeft w:val="0"/>
              <w:marRight w:val="0"/>
              <w:marTop w:val="0"/>
              <w:marBottom w:val="0"/>
              <w:divBdr>
                <w:top w:val="none" w:sz="0" w:space="0" w:color="auto"/>
                <w:left w:val="none" w:sz="0" w:space="0" w:color="auto"/>
                <w:bottom w:val="none" w:sz="0" w:space="0" w:color="auto"/>
                <w:right w:val="none" w:sz="0" w:space="0" w:color="auto"/>
              </w:divBdr>
            </w:div>
          </w:divsChild>
        </w:div>
        <w:div w:id="115028212">
          <w:marLeft w:val="0"/>
          <w:marRight w:val="0"/>
          <w:marTop w:val="0"/>
          <w:marBottom w:val="0"/>
          <w:divBdr>
            <w:top w:val="none" w:sz="0" w:space="0" w:color="auto"/>
            <w:left w:val="none" w:sz="0" w:space="0" w:color="auto"/>
            <w:bottom w:val="none" w:sz="0" w:space="0" w:color="auto"/>
            <w:right w:val="none" w:sz="0" w:space="0" w:color="auto"/>
          </w:divBdr>
          <w:divsChild>
            <w:div w:id="1799105392">
              <w:marLeft w:val="0"/>
              <w:marRight w:val="0"/>
              <w:marTop w:val="0"/>
              <w:marBottom w:val="0"/>
              <w:divBdr>
                <w:top w:val="none" w:sz="0" w:space="0" w:color="auto"/>
                <w:left w:val="none" w:sz="0" w:space="0" w:color="auto"/>
                <w:bottom w:val="none" w:sz="0" w:space="0" w:color="auto"/>
                <w:right w:val="none" w:sz="0" w:space="0" w:color="auto"/>
              </w:divBdr>
              <w:divsChild>
                <w:div w:id="2026587844">
                  <w:marLeft w:val="0"/>
                  <w:marRight w:val="0"/>
                  <w:marTop w:val="0"/>
                  <w:marBottom w:val="0"/>
                  <w:divBdr>
                    <w:top w:val="none" w:sz="0" w:space="0" w:color="auto"/>
                    <w:left w:val="none" w:sz="0" w:space="0" w:color="auto"/>
                    <w:bottom w:val="none" w:sz="0" w:space="0" w:color="auto"/>
                    <w:right w:val="none" w:sz="0" w:space="0" w:color="auto"/>
                  </w:divBdr>
                  <w:divsChild>
                    <w:div w:id="1315718208">
                      <w:marLeft w:val="0"/>
                      <w:marRight w:val="0"/>
                      <w:marTop w:val="0"/>
                      <w:marBottom w:val="0"/>
                      <w:divBdr>
                        <w:top w:val="none" w:sz="0" w:space="0" w:color="auto"/>
                        <w:left w:val="none" w:sz="0" w:space="0" w:color="auto"/>
                        <w:bottom w:val="none" w:sz="0" w:space="0" w:color="auto"/>
                        <w:right w:val="none" w:sz="0" w:space="0" w:color="auto"/>
                      </w:divBdr>
                      <w:divsChild>
                        <w:div w:id="102069552">
                          <w:marLeft w:val="-225"/>
                          <w:marRight w:val="-225"/>
                          <w:marTop w:val="0"/>
                          <w:marBottom w:val="0"/>
                          <w:divBdr>
                            <w:top w:val="none" w:sz="0" w:space="0" w:color="auto"/>
                            <w:left w:val="none" w:sz="0" w:space="0" w:color="auto"/>
                            <w:bottom w:val="none" w:sz="0" w:space="0" w:color="auto"/>
                            <w:right w:val="none" w:sz="0" w:space="0" w:color="auto"/>
                          </w:divBdr>
                          <w:divsChild>
                            <w:div w:id="1409499684">
                              <w:marLeft w:val="0"/>
                              <w:marRight w:val="0"/>
                              <w:marTop w:val="0"/>
                              <w:marBottom w:val="0"/>
                              <w:divBdr>
                                <w:top w:val="none" w:sz="0" w:space="0" w:color="auto"/>
                                <w:left w:val="none" w:sz="0" w:space="0" w:color="auto"/>
                                <w:bottom w:val="none" w:sz="0" w:space="0" w:color="auto"/>
                                <w:right w:val="none" w:sz="0" w:space="0" w:color="auto"/>
                              </w:divBdr>
                              <w:divsChild>
                                <w:div w:id="1981492690">
                                  <w:marLeft w:val="0"/>
                                  <w:marRight w:val="0"/>
                                  <w:marTop w:val="0"/>
                                  <w:marBottom w:val="0"/>
                                  <w:divBdr>
                                    <w:top w:val="none" w:sz="0" w:space="0" w:color="auto"/>
                                    <w:left w:val="none" w:sz="0" w:space="0" w:color="auto"/>
                                    <w:bottom w:val="none" w:sz="0" w:space="0" w:color="auto"/>
                                    <w:right w:val="none" w:sz="0" w:space="0" w:color="auto"/>
                                  </w:divBdr>
                                  <w:divsChild>
                                    <w:div w:id="583760048">
                                      <w:marLeft w:val="0"/>
                                      <w:marRight w:val="0"/>
                                      <w:marTop w:val="0"/>
                                      <w:marBottom w:val="525"/>
                                      <w:divBdr>
                                        <w:top w:val="none" w:sz="0" w:space="0" w:color="auto"/>
                                        <w:left w:val="none" w:sz="0" w:space="0" w:color="auto"/>
                                        <w:bottom w:val="none" w:sz="0" w:space="0" w:color="auto"/>
                                        <w:right w:val="none" w:sz="0" w:space="0" w:color="auto"/>
                                      </w:divBdr>
                                    </w:div>
                                    <w:div w:id="843517923">
                                      <w:marLeft w:val="0"/>
                                      <w:marRight w:val="0"/>
                                      <w:marTop w:val="0"/>
                                      <w:marBottom w:val="0"/>
                                      <w:divBdr>
                                        <w:top w:val="none" w:sz="0" w:space="0" w:color="auto"/>
                                        <w:left w:val="none" w:sz="0" w:space="0" w:color="auto"/>
                                        <w:bottom w:val="none" w:sz="0" w:space="0" w:color="auto"/>
                                        <w:right w:val="none" w:sz="0" w:space="0" w:color="auto"/>
                                      </w:divBdr>
                                    </w:div>
                                  </w:divsChild>
                                </w:div>
                                <w:div w:id="2059738570">
                                  <w:marLeft w:val="-225"/>
                                  <w:marRight w:val="-225"/>
                                  <w:marTop w:val="0"/>
                                  <w:marBottom w:val="0"/>
                                  <w:divBdr>
                                    <w:top w:val="none" w:sz="0" w:space="0" w:color="auto"/>
                                    <w:left w:val="none" w:sz="0" w:space="0" w:color="auto"/>
                                    <w:bottom w:val="none" w:sz="0" w:space="0" w:color="auto"/>
                                    <w:right w:val="none" w:sz="0" w:space="0" w:color="auto"/>
                                  </w:divBdr>
                                  <w:divsChild>
                                    <w:div w:id="1895698607">
                                      <w:marLeft w:val="0"/>
                                      <w:marRight w:val="0"/>
                                      <w:marTop w:val="0"/>
                                      <w:marBottom w:val="0"/>
                                      <w:divBdr>
                                        <w:top w:val="none" w:sz="0" w:space="0" w:color="auto"/>
                                        <w:left w:val="none" w:sz="0" w:space="0" w:color="auto"/>
                                        <w:bottom w:val="none" w:sz="0" w:space="0" w:color="auto"/>
                                        <w:right w:val="none" w:sz="0" w:space="0" w:color="auto"/>
                                      </w:divBdr>
                                      <w:divsChild>
                                        <w:div w:id="1855529989">
                                          <w:marLeft w:val="0"/>
                                          <w:marRight w:val="0"/>
                                          <w:marTop w:val="0"/>
                                          <w:marBottom w:val="0"/>
                                          <w:divBdr>
                                            <w:top w:val="single" w:sz="6" w:space="5" w:color="F2F2F2"/>
                                            <w:left w:val="single" w:sz="6" w:space="15" w:color="F2F2F2"/>
                                            <w:bottom w:val="single" w:sz="6" w:space="8" w:color="F2F2F2"/>
                                            <w:right w:val="single" w:sz="6" w:space="31" w:color="F2F2F2"/>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zros.ru/blog/" TargetMode="External"/><Relationship Id="rId5" Type="http://schemas.openxmlformats.org/officeDocument/2006/relationships/hyperlink" Target="https://bzros.ru/upload/iblock/95f/95f78ae675cdc1bc5af9a695c742d330.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1902</Words>
  <Characters>10843</Characters>
  <Application>Microsoft Office Word</Application>
  <DocSecurity>0</DocSecurity>
  <Lines>90</Lines>
  <Paragraphs>25</Paragraphs>
  <ScaleCrop>false</ScaleCrop>
  <Company/>
  <LinksUpToDate>false</LinksUpToDate>
  <CharactersWithSpaces>12720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2021-05-19T07:39:00Z</dcterms:created>
  <dcterms:modified xsi:type="dcterms:W3CDTF">2021-05-19T07:40:00Z</dcterms:modified>
</cp:coreProperties>
</file>